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15 20 01-2025/80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Mittagsverpflegung - Los 1: Mercator-Schule in Gangelt - Los 2: Floßbachschule in Oberbruch - ab Schuljahresbeginn 2026/27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